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14" w:rsidRDefault="001E56CD">
      <w:r>
        <w:rPr>
          <w:noProof/>
          <w:lang w:eastAsia="de-DE"/>
        </w:rPr>
        <w:drawing>
          <wp:inline distT="0" distB="0" distL="0" distR="0" wp14:anchorId="2DB7C95B" wp14:editId="7EB47CA6">
            <wp:extent cx="5760720" cy="4321175"/>
            <wp:effectExtent l="0" t="0" r="0" b="3175"/>
            <wp:docPr id="1" name="Grafik 1" descr="C:\Users\Simin.Namini\AppData\Local\Microsoft\Windows\INetCache\Content.Word\Urkunde VzPraesinSG L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in.Namini\AppData\Local\Microsoft\Windows\INetCache\Content.Word\Urkunde VzPraesinSG Lau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7BE"/>
    <w:multiLevelType w:val="hybridMultilevel"/>
    <w:tmpl w:val="84B8E942"/>
    <w:lvl w:ilvl="0" w:tplc="A986F8F2">
      <w:start w:val="1"/>
      <w:numFmt w:val="decimal"/>
      <w:pStyle w:val="GSWauf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0150"/>
    <w:multiLevelType w:val="hybridMultilevel"/>
    <w:tmpl w:val="AFC6E6CE"/>
    <w:lvl w:ilvl="0" w:tplc="1A78C0C6">
      <w:start w:val="1"/>
      <w:numFmt w:val="decimal"/>
      <w:pStyle w:val="berschrift2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123AE"/>
    <w:multiLevelType w:val="hybridMultilevel"/>
    <w:tmpl w:val="A96E736A"/>
    <w:lvl w:ilvl="0" w:tplc="498A9C92">
      <w:start w:val="1"/>
      <w:numFmt w:val="decimal"/>
      <w:pStyle w:val="berschrift1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F2301"/>
    <w:multiLevelType w:val="hybridMultilevel"/>
    <w:tmpl w:val="3374449A"/>
    <w:lvl w:ilvl="0" w:tplc="0407000F">
      <w:start w:val="1"/>
      <w:numFmt w:val="decimal"/>
      <w:pStyle w:val="berschrift3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CD"/>
    <w:rsid w:val="001E56CD"/>
    <w:rsid w:val="003A3B14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1F42-DE54-46DC-89CD-F94D53D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BFE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E0BFE"/>
    <w:pPr>
      <w:keepNext/>
      <w:numPr>
        <w:numId w:val="3"/>
      </w:numPr>
      <w:spacing w:before="280"/>
      <w:jc w:val="left"/>
      <w:outlineLvl w:val="0"/>
    </w:pPr>
  </w:style>
  <w:style w:type="paragraph" w:styleId="berschrift2">
    <w:name w:val="heading 2"/>
    <w:basedOn w:val="berschrift1"/>
    <w:next w:val="Standard"/>
    <w:link w:val="berschrift2Zchn"/>
    <w:qFormat/>
    <w:rsid w:val="00FE0BFE"/>
    <w:pPr>
      <w:numPr>
        <w:numId w:val="4"/>
      </w:numPr>
      <w:outlineLvl w:val="1"/>
    </w:pPr>
  </w:style>
  <w:style w:type="paragraph" w:styleId="berschrift3">
    <w:name w:val="heading 3"/>
    <w:basedOn w:val="berschrift1"/>
    <w:next w:val="Standard"/>
    <w:link w:val="berschrift3Zchn"/>
    <w:qFormat/>
    <w:rsid w:val="00FE0BFE"/>
    <w:pPr>
      <w:numPr>
        <w:numId w:val="5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SWPartei">
    <w:name w:val="GSWPartei"/>
    <w:basedOn w:val="Standard"/>
    <w:qFormat/>
    <w:rsid w:val="00FE0BFE"/>
    <w:pPr>
      <w:spacing w:after="240"/>
      <w:jc w:val="left"/>
    </w:pPr>
    <w:rPr>
      <w:noProof/>
    </w:rPr>
  </w:style>
  <w:style w:type="paragraph" w:customStyle="1" w:styleId="GSWBeteiligte">
    <w:name w:val="GSWBeteiligte"/>
    <w:basedOn w:val="Standard"/>
    <w:next w:val="Standard"/>
    <w:qFormat/>
    <w:rsid w:val="00FE0BFE"/>
    <w:pPr>
      <w:tabs>
        <w:tab w:val="left" w:pos="454"/>
      </w:tabs>
      <w:ind w:left="454" w:hanging="454"/>
    </w:pPr>
    <w:rPr>
      <w:noProof/>
    </w:rPr>
  </w:style>
  <w:style w:type="paragraph" w:customStyle="1" w:styleId="GSWtenor">
    <w:name w:val="GSWtenor"/>
    <w:basedOn w:val="Standard"/>
    <w:next w:val="Standard"/>
    <w:qFormat/>
    <w:rsid w:val="00FE0BFE"/>
    <w:pPr>
      <w:spacing w:after="360"/>
      <w:ind w:left="567" w:right="567"/>
    </w:pPr>
    <w:rPr>
      <w:b/>
    </w:rPr>
  </w:style>
  <w:style w:type="paragraph" w:customStyle="1" w:styleId="GSWAntrag">
    <w:name w:val="GSWAntrag"/>
    <w:basedOn w:val="Standard"/>
    <w:qFormat/>
    <w:rsid w:val="00FE0BFE"/>
    <w:pPr>
      <w:spacing w:after="240"/>
      <w:ind w:left="1134"/>
    </w:pPr>
  </w:style>
  <w:style w:type="paragraph" w:customStyle="1" w:styleId="GSWAktz">
    <w:name w:val="GSWAktz"/>
    <w:basedOn w:val="Standard"/>
    <w:qFormat/>
    <w:rsid w:val="00FE0BFE"/>
    <w:pPr>
      <w:tabs>
        <w:tab w:val="right" w:pos="8789"/>
      </w:tabs>
      <w:jc w:val="left"/>
    </w:pPr>
    <w:rPr>
      <w:noProof/>
    </w:rPr>
  </w:style>
  <w:style w:type="paragraph" w:customStyle="1" w:styleId="GSWKopf1">
    <w:name w:val="GSWKopf1"/>
    <w:basedOn w:val="Standard"/>
    <w:next w:val="Standard"/>
    <w:qFormat/>
    <w:rsid w:val="00FE0BFE"/>
    <w:pPr>
      <w:spacing w:before="720" w:after="600" w:line="600" w:lineRule="exact"/>
      <w:jc w:val="center"/>
    </w:pPr>
    <w:rPr>
      <w:rFonts w:ascii="Times New Roman" w:hAnsi="Times New Roman"/>
      <w:caps/>
      <w:noProof/>
      <w:sz w:val="56"/>
    </w:rPr>
  </w:style>
  <w:style w:type="paragraph" w:customStyle="1" w:styleId="GSWKopf2">
    <w:name w:val="GSWKopf2"/>
    <w:basedOn w:val="Standard"/>
    <w:next w:val="Standard"/>
    <w:qFormat/>
    <w:rsid w:val="00FE0BFE"/>
    <w:pPr>
      <w:spacing w:after="480" w:line="420" w:lineRule="exact"/>
      <w:jc w:val="center"/>
    </w:pPr>
    <w:rPr>
      <w:rFonts w:ascii="Times New Roman" w:hAnsi="Times New Roman"/>
      <w:caps/>
      <w:noProof/>
      <w:sz w:val="36"/>
    </w:rPr>
  </w:style>
  <w:style w:type="paragraph" w:customStyle="1" w:styleId="GSWwegen">
    <w:name w:val="GSWwegen"/>
    <w:basedOn w:val="Standard"/>
    <w:next w:val="Standard"/>
    <w:qFormat/>
    <w:rsid w:val="00FE0BFE"/>
    <w:pPr>
      <w:spacing w:before="240"/>
      <w:jc w:val="left"/>
    </w:pPr>
    <w:rPr>
      <w:noProof/>
    </w:rPr>
  </w:style>
  <w:style w:type="paragraph" w:customStyle="1" w:styleId="GSWTatbestand">
    <w:name w:val="GSWTatbestand"/>
    <w:basedOn w:val="Standard"/>
    <w:next w:val="GSWtext"/>
    <w:qFormat/>
    <w:rsid w:val="00FE0BFE"/>
    <w:pPr>
      <w:spacing w:before="840" w:after="840" w:line="360" w:lineRule="auto"/>
      <w:jc w:val="center"/>
    </w:pPr>
    <w:rPr>
      <w:b/>
      <w:noProof/>
      <w:sz w:val="28"/>
    </w:rPr>
  </w:style>
  <w:style w:type="paragraph" w:customStyle="1" w:styleId="GSWtenorUrt">
    <w:name w:val="GSWtenorUrt"/>
    <w:basedOn w:val="GSWaufzfett"/>
    <w:qFormat/>
    <w:rsid w:val="00FE0BFE"/>
    <w:pPr>
      <w:tabs>
        <w:tab w:val="clear" w:pos="454"/>
        <w:tab w:val="left" w:pos="851"/>
      </w:tabs>
      <w:spacing w:after="120"/>
      <w:ind w:left="567" w:right="567"/>
    </w:pPr>
  </w:style>
  <w:style w:type="paragraph" w:customStyle="1" w:styleId="GSWAzu">
    <w:name w:val="GSWAzu"/>
    <w:basedOn w:val="GSWAktz"/>
    <w:next w:val="GSWAktz"/>
    <w:qFormat/>
    <w:rsid w:val="00FE0BFE"/>
    <w:rPr>
      <w:u w:val="single"/>
    </w:rPr>
  </w:style>
  <w:style w:type="paragraph" w:customStyle="1" w:styleId="GSWrmb">
    <w:name w:val="GSWrmb"/>
    <w:basedOn w:val="Standard"/>
    <w:next w:val="Standard"/>
    <w:qFormat/>
    <w:rsid w:val="00FE0BFE"/>
    <w:pPr>
      <w:spacing w:before="600" w:after="600"/>
      <w:jc w:val="center"/>
    </w:pPr>
    <w:rPr>
      <w:rFonts w:cs="Arial"/>
      <w:b/>
      <w:szCs w:val="24"/>
    </w:rPr>
  </w:style>
  <w:style w:type="paragraph" w:customStyle="1" w:styleId="GSWKopf3">
    <w:name w:val="GSWKopf3"/>
    <w:basedOn w:val="Standard"/>
    <w:qFormat/>
    <w:rsid w:val="00FE0BFE"/>
    <w:pPr>
      <w:spacing w:after="160"/>
      <w:jc w:val="center"/>
    </w:pPr>
    <w:rPr>
      <w:rFonts w:ascii="Times New Roman" w:hAnsi="Times New Roman"/>
      <w:caps/>
      <w:sz w:val="34"/>
    </w:rPr>
  </w:style>
  <w:style w:type="paragraph" w:customStyle="1" w:styleId="GSWeinruecken">
    <w:name w:val="GSWeinruecken"/>
    <w:basedOn w:val="Standard"/>
    <w:next w:val="Standard"/>
    <w:qFormat/>
    <w:rsid w:val="00FE0BFE"/>
    <w:pPr>
      <w:spacing w:after="120"/>
      <w:ind w:left="567" w:right="567"/>
    </w:pPr>
  </w:style>
  <w:style w:type="paragraph" w:customStyle="1" w:styleId="GSWKopfAK1">
    <w:name w:val="GSWKopfAK1"/>
    <w:basedOn w:val="GSWKopf1"/>
    <w:next w:val="Standard"/>
    <w:qFormat/>
    <w:rsid w:val="00FE0BFE"/>
    <w:pPr>
      <w:spacing w:after="0"/>
    </w:pPr>
  </w:style>
  <w:style w:type="paragraph" w:customStyle="1" w:styleId="GSWKopfAK2">
    <w:name w:val="GSWKopfAK2"/>
    <w:basedOn w:val="GSWKopf1"/>
    <w:next w:val="Standard"/>
    <w:qFormat/>
    <w:rsid w:val="00FE0BFE"/>
    <w:pPr>
      <w:spacing w:before="0" w:after="480" w:line="440" w:lineRule="exact"/>
    </w:pPr>
    <w:rPr>
      <w:sz w:val="32"/>
    </w:rPr>
  </w:style>
  <w:style w:type="paragraph" w:customStyle="1" w:styleId="GSWgegen">
    <w:name w:val="GSWgegen"/>
    <w:basedOn w:val="Standard"/>
    <w:next w:val="Standard"/>
    <w:qFormat/>
    <w:rsid w:val="00FE0BFE"/>
    <w:pPr>
      <w:spacing w:before="360" w:after="360"/>
      <w:jc w:val="center"/>
    </w:pPr>
    <w:rPr>
      <w:szCs w:val="24"/>
    </w:rPr>
  </w:style>
  <w:style w:type="paragraph" w:customStyle="1" w:styleId="GSWu">
    <w:name w:val="GSWu"/>
    <w:basedOn w:val="Standard"/>
    <w:next w:val="Standard"/>
    <w:qFormat/>
    <w:rsid w:val="00FE0BFE"/>
    <w:rPr>
      <w:u w:val="single"/>
    </w:rPr>
  </w:style>
  <w:style w:type="paragraph" w:customStyle="1" w:styleId="GSWaufz">
    <w:name w:val="GSWaufz"/>
    <w:basedOn w:val="Standard"/>
    <w:qFormat/>
    <w:rsid w:val="00FE0BFE"/>
    <w:pPr>
      <w:numPr>
        <w:numId w:val="7"/>
      </w:numPr>
      <w:tabs>
        <w:tab w:val="left" w:pos="454"/>
      </w:tabs>
      <w:spacing w:after="240"/>
    </w:pPr>
    <w:rPr>
      <w:rFonts w:cs="Tahoma"/>
    </w:rPr>
  </w:style>
  <w:style w:type="paragraph" w:customStyle="1" w:styleId="GSWf">
    <w:name w:val="GSWf"/>
    <w:basedOn w:val="Standard"/>
    <w:qFormat/>
    <w:rsid w:val="00FE0BFE"/>
    <w:rPr>
      <w:b/>
    </w:rPr>
  </w:style>
  <w:style w:type="paragraph" w:customStyle="1" w:styleId="GSWfz">
    <w:name w:val="GSWfz"/>
    <w:basedOn w:val="Standard"/>
    <w:next w:val="Standard"/>
    <w:qFormat/>
    <w:rsid w:val="00FE0BFE"/>
    <w:pPr>
      <w:jc w:val="center"/>
    </w:pPr>
    <w:rPr>
      <w:b/>
    </w:rPr>
  </w:style>
  <w:style w:type="paragraph" w:customStyle="1" w:styleId="GSWz">
    <w:name w:val="GSWz"/>
    <w:basedOn w:val="Standard"/>
    <w:next w:val="Standard"/>
    <w:qFormat/>
    <w:rsid w:val="00FE0BFE"/>
    <w:pPr>
      <w:jc w:val="center"/>
    </w:pPr>
  </w:style>
  <w:style w:type="paragraph" w:customStyle="1" w:styleId="GSWStellung">
    <w:name w:val="GSWStellung"/>
    <w:basedOn w:val="Standard"/>
    <w:next w:val="Standard"/>
    <w:qFormat/>
    <w:rsid w:val="00FE0BFE"/>
    <w:pPr>
      <w:spacing w:after="240"/>
      <w:jc w:val="right"/>
    </w:pPr>
  </w:style>
  <w:style w:type="paragraph" w:customStyle="1" w:styleId="GSWParteiAufz">
    <w:name w:val="GSWParteiAufz"/>
    <w:basedOn w:val="Standard"/>
    <w:qFormat/>
    <w:rsid w:val="00FE0BFE"/>
    <w:pPr>
      <w:spacing w:after="240"/>
      <w:ind w:left="567" w:hanging="567"/>
      <w:jc w:val="left"/>
    </w:pPr>
    <w:rPr>
      <w:noProof/>
    </w:rPr>
  </w:style>
  <w:style w:type="paragraph" w:customStyle="1" w:styleId="GSWProzBev">
    <w:name w:val="GSWProzBev"/>
    <w:basedOn w:val="Standard"/>
    <w:qFormat/>
    <w:rsid w:val="00FE0BFE"/>
    <w:pPr>
      <w:tabs>
        <w:tab w:val="left" w:pos="3119"/>
      </w:tabs>
      <w:spacing w:after="240"/>
      <w:ind w:left="3119" w:hanging="3119"/>
      <w:jc w:val="left"/>
    </w:pPr>
    <w:rPr>
      <w:noProof/>
    </w:rPr>
  </w:style>
  <w:style w:type="paragraph" w:customStyle="1" w:styleId="GSWStreitgegenstand">
    <w:name w:val="GSWStreitgegenstand"/>
    <w:basedOn w:val="Standard"/>
    <w:qFormat/>
    <w:rsid w:val="00FE0BFE"/>
    <w:pPr>
      <w:ind w:left="1418" w:hanging="1418"/>
      <w:jc w:val="left"/>
    </w:pPr>
  </w:style>
  <w:style w:type="paragraph" w:customStyle="1" w:styleId="GSWVerfart">
    <w:name w:val="GSWVerfart"/>
    <w:basedOn w:val="Standard"/>
    <w:next w:val="GSWPartei"/>
    <w:qFormat/>
    <w:rsid w:val="00FE0BFE"/>
    <w:pPr>
      <w:spacing w:after="240"/>
      <w:jc w:val="center"/>
    </w:pPr>
    <w:rPr>
      <w:rFonts w:cs="Arial"/>
      <w:szCs w:val="24"/>
    </w:rPr>
  </w:style>
  <w:style w:type="paragraph" w:customStyle="1" w:styleId="GSWaufzfett">
    <w:name w:val="GSWaufzfett"/>
    <w:basedOn w:val="GSWaufz"/>
    <w:qFormat/>
    <w:rsid w:val="00FE0BFE"/>
    <w:pPr>
      <w:numPr>
        <w:numId w:val="0"/>
      </w:numPr>
    </w:pPr>
    <w:rPr>
      <w:rFonts w:cs="Arial"/>
      <w:b/>
      <w:szCs w:val="24"/>
    </w:rPr>
  </w:style>
  <w:style w:type="paragraph" w:customStyle="1" w:styleId="GSWrubtext">
    <w:name w:val="GSWrubtext"/>
    <w:basedOn w:val="Standard"/>
    <w:next w:val="Standard"/>
    <w:qFormat/>
    <w:rsid w:val="00FE0BFE"/>
    <w:pPr>
      <w:keepLines/>
      <w:spacing w:before="360" w:after="360"/>
    </w:pPr>
    <w:rPr>
      <w:rFonts w:cs="Arial"/>
      <w:szCs w:val="24"/>
    </w:rPr>
  </w:style>
  <w:style w:type="paragraph" w:customStyle="1" w:styleId="GSWende">
    <w:name w:val="GSWende"/>
    <w:basedOn w:val="Standard"/>
    <w:qFormat/>
    <w:rsid w:val="00FE0BFE"/>
    <w:pPr>
      <w:keepLines/>
      <w:jc w:val="left"/>
    </w:pPr>
    <w:rPr>
      <w:rFonts w:cs="Tahoma"/>
    </w:rPr>
  </w:style>
  <w:style w:type="paragraph" w:customStyle="1" w:styleId="GSWProtKam">
    <w:name w:val="GSWProtKam"/>
    <w:basedOn w:val="Standard"/>
    <w:qFormat/>
    <w:rsid w:val="00FE0BFE"/>
    <w:pPr>
      <w:jc w:val="left"/>
    </w:pPr>
    <w:rPr>
      <w:rFonts w:cs="Arial"/>
      <w:szCs w:val="24"/>
    </w:rPr>
  </w:style>
  <w:style w:type="paragraph" w:customStyle="1" w:styleId="GSWSeitenzahl">
    <w:name w:val="GSWSeitenzahl"/>
    <w:basedOn w:val="Standard"/>
    <w:next w:val="Standard"/>
    <w:qFormat/>
    <w:rsid w:val="00FE0BFE"/>
    <w:pPr>
      <w:spacing w:after="840"/>
      <w:jc w:val="center"/>
    </w:pPr>
    <w:rPr>
      <w:noProof/>
    </w:rPr>
  </w:style>
  <w:style w:type="paragraph" w:customStyle="1" w:styleId="GSWProtEnde">
    <w:name w:val="GSWProtEnde"/>
    <w:basedOn w:val="Standard"/>
    <w:next w:val="Standard"/>
    <w:qFormat/>
    <w:rsid w:val="00FE0BFE"/>
    <w:pPr>
      <w:spacing w:after="240"/>
      <w:jc w:val="left"/>
    </w:pPr>
    <w:rPr>
      <w:rFonts w:cs="Arial"/>
      <w:szCs w:val="24"/>
    </w:rPr>
  </w:style>
  <w:style w:type="paragraph" w:customStyle="1" w:styleId="GSWtext">
    <w:name w:val="GSWtext"/>
    <w:basedOn w:val="Standard"/>
    <w:qFormat/>
    <w:rsid w:val="00FE0BFE"/>
    <w:pPr>
      <w:spacing w:line="360" w:lineRule="auto"/>
    </w:pPr>
  </w:style>
  <w:style w:type="paragraph" w:customStyle="1" w:styleId="GSWt">
    <w:name w:val="GSWt"/>
    <w:basedOn w:val="Standard"/>
    <w:next w:val="Standard"/>
    <w:qFormat/>
    <w:rsid w:val="00FE0BFE"/>
    <w:pPr>
      <w:suppressAutoHyphens/>
      <w:jc w:val="center"/>
    </w:pPr>
    <w:rPr>
      <w:b/>
    </w:rPr>
  </w:style>
  <w:style w:type="paragraph" w:customStyle="1" w:styleId="GSWGruende">
    <w:name w:val="GSWGruende"/>
    <w:basedOn w:val="GSWTatbestand"/>
    <w:next w:val="Standard"/>
    <w:qFormat/>
    <w:rsid w:val="00FE0BFE"/>
    <w:pPr>
      <w:spacing w:before="480" w:after="480" w:line="240" w:lineRule="auto"/>
    </w:pPr>
  </w:style>
  <w:style w:type="paragraph" w:customStyle="1" w:styleId="GSWVergleich">
    <w:name w:val="GSWVergleich"/>
    <w:basedOn w:val="GSWGruende"/>
    <w:next w:val="Standard"/>
    <w:qFormat/>
    <w:rsid w:val="00FE0BFE"/>
    <w:pPr>
      <w:spacing w:before="720" w:after="720"/>
    </w:pPr>
    <w:rPr>
      <w:szCs w:val="24"/>
    </w:rPr>
  </w:style>
  <w:style w:type="paragraph" w:customStyle="1" w:styleId="GSWrichterbank">
    <w:name w:val="GSWrichterbank"/>
    <w:basedOn w:val="Standard"/>
    <w:qFormat/>
    <w:rsid w:val="00FE0BFE"/>
    <w:pPr>
      <w:spacing w:after="120"/>
      <w:jc w:val="left"/>
    </w:pPr>
  </w:style>
  <w:style w:type="character" w:customStyle="1" w:styleId="berschrift1Zchn">
    <w:name w:val="Überschrift 1 Zchn"/>
    <w:basedOn w:val="Absatz-Standardschriftart"/>
    <w:link w:val="berschrift1"/>
    <w:rsid w:val="00FE0BFE"/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FE0BFE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FE0BF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E0BF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Daniela (LSG Mainz)</dc:creator>
  <cp:keywords/>
  <dc:description/>
  <cp:lastModifiedBy>Wenzel, Daniela (LSG Mainz)</cp:lastModifiedBy>
  <cp:revision>1</cp:revision>
  <dcterms:created xsi:type="dcterms:W3CDTF">2021-02-02T19:16:00Z</dcterms:created>
  <dcterms:modified xsi:type="dcterms:W3CDTF">2021-02-02T19:17:00Z</dcterms:modified>
</cp:coreProperties>
</file>